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B2" w:rsidRDefault="00835BB2" w:rsidP="00835BB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bookmarkStart w:id="0" w:name="bookmark3"/>
      <w:r>
        <w:rPr>
          <w:rFonts w:ascii="Times New Roman" w:hAnsi="Times New Roman"/>
          <w:b/>
          <w:sz w:val="36"/>
          <w:szCs w:val="36"/>
        </w:rPr>
        <w:t>Аннотация к</w:t>
      </w:r>
    </w:p>
    <w:p w:rsidR="00835BB2" w:rsidRDefault="00835BB2" w:rsidP="00835BB2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РАБОЧЕЙ ПРОГРАММЕ</w:t>
      </w:r>
    </w:p>
    <w:p w:rsidR="00733AAE" w:rsidRPr="00E514DF" w:rsidRDefault="00733AAE" w:rsidP="00733AAE">
      <w:pPr>
        <w:shd w:val="clear" w:color="auto" w:fill="FFFFFF"/>
        <w:spacing w:beforeAutospacing="1"/>
        <w:jc w:val="center"/>
        <w:rPr>
          <w:rFonts w:ascii="Times New Roman" w:eastAsia="Times New Roman" w:hAnsi="Times New Roman" w:cs="Times New Roman"/>
          <w:color w:val="333333"/>
        </w:rPr>
      </w:pPr>
      <w:proofErr w:type="gramStart"/>
      <w:r w:rsidRPr="00E514DF">
        <w:rPr>
          <w:rFonts w:ascii="Times New Roman" w:eastAsia="Times New Roman" w:hAnsi="Times New Roman" w:cs="Times New Roman"/>
          <w:b/>
          <w:bCs/>
          <w:sz w:val="36"/>
          <w:szCs w:val="36"/>
        </w:rPr>
        <w:t>учебного</w:t>
      </w:r>
      <w:proofErr w:type="gramEnd"/>
      <w:r w:rsidRPr="00E514D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предмета «Биология. Углубленный уровень»</w:t>
      </w:r>
    </w:p>
    <w:p w:rsidR="00733AAE" w:rsidRDefault="00733AAE" w:rsidP="00733AAE">
      <w:pPr>
        <w:shd w:val="clear" w:color="auto" w:fill="FFFFFF"/>
        <w:spacing w:before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E514DF">
        <w:rPr>
          <w:rFonts w:ascii="Times New Roman" w:eastAsia="Times New Roman" w:hAnsi="Times New Roman" w:cs="Times New Roman"/>
          <w:sz w:val="32"/>
          <w:szCs w:val="32"/>
        </w:rPr>
        <w:t>для</w:t>
      </w:r>
      <w:proofErr w:type="gramEnd"/>
      <w:r w:rsidRPr="00E514DF">
        <w:rPr>
          <w:rFonts w:ascii="Times New Roman" w:eastAsia="Times New Roman" w:hAnsi="Times New Roman" w:cs="Times New Roman"/>
          <w:sz w:val="32"/>
          <w:szCs w:val="32"/>
        </w:rPr>
        <w:t xml:space="preserve"> обучающихся 11 классов</w:t>
      </w:r>
    </w:p>
    <w:p w:rsidR="006F287B" w:rsidRDefault="006F287B" w:rsidP="00034C69">
      <w:pPr>
        <w:jc w:val="both"/>
        <w:rPr>
          <w:rFonts w:ascii="Times New Roman" w:hAnsi="Times New Roman"/>
          <w:b/>
          <w:bCs/>
        </w:rPr>
      </w:pPr>
    </w:p>
    <w:p w:rsidR="006F287B" w:rsidRPr="003D3949" w:rsidRDefault="006F287B" w:rsidP="006F287B">
      <w:pPr>
        <w:pStyle w:val="21"/>
        <w:tabs>
          <w:tab w:val="left" w:pos="6530"/>
        </w:tabs>
        <w:spacing w:line="240" w:lineRule="auto"/>
        <w:ind w:left="0"/>
        <w:jc w:val="left"/>
        <w:rPr>
          <w:b w:val="0"/>
        </w:rPr>
      </w:pP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Программа разработана с учётом актуальных задач обучения, воспитания и развития обучающихся. Программа учитывает условия, необходимые для развития личностных и познавательных качеств обучающихся.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Программа включает обязательную часть учебного курса, изложенную в «Примерной основной образовательной программе по биологии на уровне среднего общего о</w:t>
      </w:r>
      <w:r>
        <w:rPr>
          <w:sz w:val="24"/>
          <w:szCs w:val="24"/>
        </w:rPr>
        <w:t>бразования», и рассчитана на 103 часа</w:t>
      </w:r>
      <w:r w:rsidRPr="000A74DE">
        <w:rPr>
          <w:sz w:val="24"/>
          <w:szCs w:val="24"/>
        </w:rPr>
        <w:t>, резервное время составляет 2 часа.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 xml:space="preserve"> В программе содержится примерный перечень лабораторных и практических работ, не все из которых обязательны для выполнения. Учитель может выбрать из них те, для проведения которых есть соответствующие условия в школе.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В системе естественно-научного образования биология как учебный предмет занимает важное место в формировании научной картины мира,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Изучение биологии на профильном уровне ориентировано на подготовку к последующему профессиональному образованию, развитие индивидуальных способностей обучающихся путём более глубокого, чем предусматривается базовым уровнем, овладения основами биологии и методами изучения органического мира.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Изучение биологии на профильном уровне обеспечивает: применение полученных знаний для решения практических и учебно-исследовательских задач, умение систематизировать и обобщать полученные знания; овладение основами исследовательской деятельности биологической направленности и грамотного оформления полученных результатов.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Изучение предмета на профильном уровне позволяет 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 xml:space="preserve">На профильном уровне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</w:t>
      </w:r>
      <w:proofErr w:type="spellStart"/>
      <w:r w:rsidRPr="000A74DE">
        <w:rPr>
          <w:sz w:val="24"/>
          <w:szCs w:val="24"/>
        </w:rPr>
        <w:t>межпредметных</w:t>
      </w:r>
      <w:proofErr w:type="spellEnd"/>
      <w:r w:rsidRPr="000A74DE">
        <w:rPr>
          <w:sz w:val="24"/>
          <w:szCs w:val="24"/>
        </w:rPr>
        <w:t xml:space="preserve"> связях с предметами областей естественных, математических и гуманитарных наук.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В системе естественно-научного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 Изучение биологии создаёт условия для формирования у обучающихся интеллектуальных, гражданских, коммуникационных и информационных компетенций.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Изучение курса «Биология» в старшей школе направлено на решение следующих задач:</w:t>
      </w:r>
    </w:p>
    <w:p w:rsidR="00034C69" w:rsidRPr="000A74DE" w:rsidRDefault="00034C69" w:rsidP="00034C69">
      <w:pPr>
        <w:pStyle w:val="4"/>
        <w:numPr>
          <w:ilvl w:val="0"/>
          <w:numId w:val="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0A74DE">
        <w:rPr>
          <w:sz w:val="24"/>
          <w:szCs w:val="24"/>
        </w:rPr>
        <w:t>формирование</w:t>
      </w:r>
      <w:proofErr w:type="gramEnd"/>
      <w:r w:rsidRPr="000A74DE">
        <w:rPr>
          <w:sz w:val="24"/>
          <w:szCs w:val="24"/>
        </w:rPr>
        <w:t xml:space="preserve"> системы биологических знаний как компонента естественно-научной </w:t>
      </w:r>
      <w:r w:rsidRPr="000A74DE">
        <w:rPr>
          <w:sz w:val="24"/>
          <w:szCs w:val="24"/>
        </w:rPr>
        <w:lastRenderedPageBreak/>
        <w:t>картины мира;</w:t>
      </w:r>
    </w:p>
    <w:p w:rsidR="00034C69" w:rsidRPr="000A74DE" w:rsidRDefault="00034C69" w:rsidP="00034C69">
      <w:pPr>
        <w:pStyle w:val="4"/>
        <w:numPr>
          <w:ilvl w:val="0"/>
          <w:numId w:val="1"/>
        </w:numPr>
        <w:shd w:val="clear" w:color="auto" w:fill="auto"/>
        <w:tabs>
          <w:tab w:val="left" w:pos="1278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034C69" w:rsidRPr="000A74DE" w:rsidRDefault="00034C69" w:rsidP="00034C69">
      <w:pPr>
        <w:pStyle w:val="4"/>
        <w:numPr>
          <w:ilvl w:val="0"/>
          <w:numId w:val="1"/>
        </w:numPr>
        <w:shd w:val="clear" w:color="auto" w:fill="auto"/>
        <w:tabs>
          <w:tab w:val="left" w:pos="1186"/>
        </w:tabs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2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 xml:space="preserve">Цели биологического образования в старшей школе формулируются на нескольких уровнях: глобальном, </w:t>
      </w:r>
      <w:proofErr w:type="spellStart"/>
      <w:r w:rsidRPr="000A74DE">
        <w:rPr>
          <w:sz w:val="24"/>
          <w:szCs w:val="24"/>
        </w:rPr>
        <w:t>метапредметном</w:t>
      </w:r>
      <w:proofErr w:type="spellEnd"/>
      <w:r w:rsidRPr="000A74DE">
        <w:rPr>
          <w:sz w:val="24"/>
          <w:szCs w:val="24"/>
        </w:rPr>
        <w:t>, личностном и предметном, на уровне требований к результатам освоения содержания предметных программ.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Помимо этого, глобальные цели формулируются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С учётом вышеназванных подходов глобальными целями биологического образования являются:</w:t>
      </w:r>
    </w:p>
    <w:p w:rsidR="00034C69" w:rsidRPr="000A74DE" w:rsidRDefault="00034C69" w:rsidP="00034C69">
      <w:pPr>
        <w:pStyle w:val="4"/>
        <w:numPr>
          <w:ilvl w:val="0"/>
          <w:numId w:val="2"/>
        </w:numPr>
        <w:shd w:val="clear" w:color="auto" w:fill="auto"/>
        <w:tabs>
          <w:tab w:val="left" w:pos="1182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социализация обучающихся как вхождение в мир культуры и социальных отношений, обеспечивающее включение учащихся в ту или иную группу либо общность — носителя её норм, ценностей, ориентаций, осваиваемых в процессе знакомства с миром живой природы;</w:t>
      </w:r>
    </w:p>
    <w:p w:rsidR="00034C69" w:rsidRPr="000A74DE" w:rsidRDefault="00034C69" w:rsidP="00034C69">
      <w:pPr>
        <w:pStyle w:val="4"/>
        <w:numPr>
          <w:ilvl w:val="0"/>
          <w:numId w:val="2"/>
        </w:numPr>
        <w:shd w:val="clear" w:color="auto" w:fill="auto"/>
        <w:tabs>
          <w:tab w:val="left" w:pos="1407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Помимо этого, биологическое образование на старшей ступени призвано обеспечить:</w:t>
      </w:r>
    </w:p>
    <w:p w:rsidR="00034C69" w:rsidRPr="000A74DE" w:rsidRDefault="00034C69" w:rsidP="00034C69">
      <w:pPr>
        <w:pStyle w:val="4"/>
        <w:numPr>
          <w:ilvl w:val="0"/>
          <w:numId w:val="2"/>
        </w:numPr>
        <w:shd w:val="clear" w:color="auto" w:fill="auto"/>
        <w:tabs>
          <w:tab w:val="left" w:pos="1124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ориентацию в системе этических норм и ценностей относительно методов, результатов и достижений современной биологической науки;</w:t>
      </w:r>
    </w:p>
    <w:p w:rsidR="00034C69" w:rsidRPr="000A74DE" w:rsidRDefault="00034C69" w:rsidP="00034C69">
      <w:pPr>
        <w:pStyle w:val="4"/>
        <w:numPr>
          <w:ilvl w:val="0"/>
          <w:numId w:val="2"/>
        </w:numPr>
        <w:shd w:val="clear" w:color="auto" w:fill="auto"/>
        <w:tabs>
          <w:tab w:val="left" w:pos="1297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познания;</w:t>
      </w:r>
    </w:p>
    <w:p w:rsidR="00034C69" w:rsidRPr="000A74DE" w:rsidRDefault="00034C69" w:rsidP="00034C69">
      <w:pPr>
        <w:pStyle w:val="4"/>
        <w:numPr>
          <w:ilvl w:val="0"/>
          <w:numId w:val="2"/>
        </w:numPr>
        <w:shd w:val="clear" w:color="auto" w:fill="auto"/>
        <w:tabs>
          <w:tab w:val="left" w:pos="1263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овладение учебно-познавательными и ценностно-смысловыми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исследований;</w:t>
      </w:r>
    </w:p>
    <w:p w:rsidR="00034C69" w:rsidRPr="000A74DE" w:rsidRDefault="00034C69" w:rsidP="00034C69">
      <w:pPr>
        <w:pStyle w:val="4"/>
        <w:numPr>
          <w:ilvl w:val="0"/>
          <w:numId w:val="2"/>
        </w:numPr>
        <w:shd w:val="clear" w:color="auto" w:fill="auto"/>
        <w:tabs>
          <w:tab w:val="left" w:pos="1105"/>
        </w:tabs>
        <w:spacing w:before="0" w:line="240" w:lineRule="auto"/>
        <w:ind w:lef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формирование экологического сознания, ценностного отношения к живой природе и человеку.</w:t>
      </w:r>
    </w:p>
    <w:p w:rsidR="00034C69" w:rsidRPr="000A74DE" w:rsidRDefault="00034C69" w:rsidP="00034C69">
      <w:pPr>
        <w:pStyle w:val="4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Курсу биологии на ступени среднего общего образования предшествует курс биологии, включающий элементарные сведения об основных биологических объектах. Содержание курса биологии в основной школе служит основой для изучения общих биологических закономерностей, теорий, законов, гипотез в старшей школе, где особое значение приобретают мировоззренческие, теоретические понятия.</w:t>
      </w:r>
    </w:p>
    <w:p w:rsidR="00034C69" w:rsidRDefault="00034C69" w:rsidP="00034C69">
      <w:pPr>
        <w:pStyle w:val="4"/>
        <w:shd w:val="clear" w:color="auto" w:fill="auto"/>
        <w:spacing w:before="0" w:after="240" w:line="240" w:lineRule="auto"/>
        <w:ind w:left="23" w:right="23" w:firstLine="697"/>
        <w:jc w:val="both"/>
        <w:rPr>
          <w:sz w:val="24"/>
          <w:szCs w:val="24"/>
        </w:rPr>
      </w:pPr>
      <w:r w:rsidRPr="000A74DE">
        <w:rPr>
          <w:sz w:val="24"/>
          <w:szCs w:val="24"/>
        </w:rPr>
        <w:t>Таким образом, содержание курса биологии в старшей школе более полно раскрывает общие биологические закономерности, проявляющиеся на разных уровнях организации живой природы.</w:t>
      </w:r>
    </w:p>
    <w:p w:rsidR="006F287B" w:rsidRDefault="006F287B" w:rsidP="006F287B">
      <w:pPr>
        <w:pStyle w:val="21"/>
        <w:tabs>
          <w:tab w:val="left" w:pos="6530"/>
        </w:tabs>
        <w:spacing w:line="240" w:lineRule="auto"/>
        <w:ind w:left="0"/>
      </w:pPr>
      <w:r w:rsidRPr="00AB7490">
        <w:t>Место учебного предмета в</w:t>
      </w:r>
      <w:r w:rsidRPr="00AB7490">
        <w:rPr>
          <w:spacing w:val="-2"/>
        </w:rPr>
        <w:t xml:space="preserve"> учебном </w:t>
      </w:r>
      <w:r w:rsidRPr="00AB7490">
        <w:t>плане</w:t>
      </w:r>
    </w:p>
    <w:p w:rsidR="006F287B" w:rsidRPr="00AB7490" w:rsidRDefault="006F287B" w:rsidP="006F287B">
      <w:pPr>
        <w:pStyle w:val="21"/>
        <w:tabs>
          <w:tab w:val="left" w:pos="6530"/>
        </w:tabs>
        <w:spacing w:line="240" w:lineRule="auto"/>
        <w:ind w:left="0"/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476"/>
      </w:tblGrid>
      <w:tr w:rsidR="00E12AAA" w:rsidRPr="00AB7490" w:rsidTr="00034C69">
        <w:tc>
          <w:tcPr>
            <w:tcW w:w="4394" w:type="dxa"/>
            <w:shd w:val="clear" w:color="auto" w:fill="auto"/>
            <w:vAlign w:val="center"/>
          </w:tcPr>
          <w:p w:rsidR="00E12AAA" w:rsidRPr="00AB7490" w:rsidRDefault="00E12AAA" w:rsidP="00034C69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E12AAA" w:rsidRPr="00AB7490" w:rsidRDefault="00E12AAA" w:rsidP="00034C6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AB7490">
              <w:rPr>
                <w:rFonts w:ascii="Times New Roman" w:hAnsi="Times New Roman"/>
                <w:b/>
              </w:rPr>
              <w:t xml:space="preserve"> класс</w:t>
            </w:r>
          </w:p>
        </w:tc>
      </w:tr>
      <w:tr w:rsidR="00E12AAA" w:rsidRPr="00AB7490" w:rsidTr="00034C69">
        <w:tc>
          <w:tcPr>
            <w:tcW w:w="4394" w:type="dxa"/>
            <w:shd w:val="clear" w:color="auto" w:fill="auto"/>
            <w:vAlign w:val="center"/>
          </w:tcPr>
          <w:p w:rsidR="00E12AAA" w:rsidRPr="00AB7490" w:rsidRDefault="00E12AAA" w:rsidP="00034C6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AB7490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E12AAA" w:rsidRPr="00AB7490" w:rsidRDefault="00E12AAA" w:rsidP="00034C6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E12AAA" w:rsidRPr="00AB7490" w:rsidTr="00034C69">
        <w:tc>
          <w:tcPr>
            <w:tcW w:w="4394" w:type="dxa"/>
            <w:shd w:val="clear" w:color="auto" w:fill="auto"/>
            <w:vAlign w:val="center"/>
          </w:tcPr>
          <w:p w:rsidR="00E12AAA" w:rsidRPr="00AB7490" w:rsidRDefault="00E12AAA" w:rsidP="00034C6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AB7490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E12AAA" w:rsidRPr="00AB7490" w:rsidRDefault="00E12AAA" w:rsidP="00034C6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</w:tr>
    </w:tbl>
    <w:p w:rsidR="006F287B" w:rsidRPr="00AB7490" w:rsidRDefault="006F287B" w:rsidP="006F287B">
      <w:pPr>
        <w:jc w:val="center"/>
        <w:rPr>
          <w:rFonts w:ascii="Times New Roman" w:hAnsi="Times New Roman"/>
          <w:b/>
          <w:bCs/>
        </w:rPr>
      </w:pPr>
      <w:bookmarkStart w:id="1" w:name="_GoBack"/>
      <w:bookmarkEnd w:id="0"/>
      <w:bookmarkEnd w:id="1"/>
    </w:p>
    <w:sectPr w:rsidR="006F287B" w:rsidRPr="00AB7490" w:rsidSect="00EB43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0682"/>
    <w:multiLevelType w:val="hybridMultilevel"/>
    <w:tmpl w:val="77961E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7D29D28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64431E"/>
    <w:multiLevelType w:val="hybridMultilevel"/>
    <w:tmpl w:val="43441C38"/>
    <w:lvl w:ilvl="0" w:tplc="0C348484">
      <w:numFmt w:val="bullet"/>
      <w:lvlText w:val=""/>
      <w:lvlJc w:val="left"/>
      <w:pPr>
        <w:ind w:left="111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220DCE">
      <w:numFmt w:val="bullet"/>
      <w:lvlText w:val="•"/>
      <w:lvlJc w:val="left"/>
      <w:pPr>
        <w:ind w:left="2055" w:hanging="363"/>
      </w:pPr>
      <w:rPr>
        <w:rFonts w:hint="default"/>
        <w:lang w:val="ru-RU" w:eastAsia="en-US" w:bidi="ar-SA"/>
      </w:rPr>
    </w:lvl>
    <w:lvl w:ilvl="2" w:tplc="E14474A0">
      <w:numFmt w:val="bullet"/>
      <w:lvlText w:val="•"/>
      <w:lvlJc w:val="left"/>
      <w:pPr>
        <w:ind w:left="2990" w:hanging="363"/>
      </w:pPr>
      <w:rPr>
        <w:rFonts w:hint="default"/>
        <w:lang w:val="ru-RU" w:eastAsia="en-US" w:bidi="ar-SA"/>
      </w:rPr>
    </w:lvl>
    <w:lvl w:ilvl="3" w:tplc="C21AE982">
      <w:numFmt w:val="bullet"/>
      <w:lvlText w:val="•"/>
      <w:lvlJc w:val="left"/>
      <w:pPr>
        <w:ind w:left="3925" w:hanging="363"/>
      </w:pPr>
      <w:rPr>
        <w:rFonts w:hint="default"/>
        <w:lang w:val="ru-RU" w:eastAsia="en-US" w:bidi="ar-SA"/>
      </w:rPr>
    </w:lvl>
    <w:lvl w:ilvl="4" w:tplc="E266FE0C">
      <w:numFmt w:val="bullet"/>
      <w:lvlText w:val="•"/>
      <w:lvlJc w:val="left"/>
      <w:pPr>
        <w:ind w:left="4860" w:hanging="363"/>
      </w:pPr>
      <w:rPr>
        <w:rFonts w:hint="default"/>
        <w:lang w:val="ru-RU" w:eastAsia="en-US" w:bidi="ar-SA"/>
      </w:rPr>
    </w:lvl>
    <w:lvl w:ilvl="5" w:tplc="A652074A">
      <w:numFmt w:val="bullet"/>
      <w:lvlText w:val="•"/>
      <w:lvlJc w:val="left"/>
      <w:pPr>
        <w:ind w:left="5795" w:hanging="363"/>
      </w:pPr>
      <w:rPr>
        <w:rFonts w:hint="default"/>
        <w:lang w:val="ru-RU" w:eastAsia="en-US" w:bidi="ar-SA"/>
      </w:rPr>
    </w:lvl>
    <w:lvl w:ilvl="6" w:tplc="FB96600A">
      <w:numFmt w:val="bullet"/>
      <w:lvlText w:val="•"/>
      <w:lvlJc w:val="left"/>
      <w:pPr>
        <w:ind w:left="6730" w:hanging="363"/>
      </w:pPr>
      <w:rPr>
        <w:rFonts w:hint="default"/>
        <w:lang w:val="ru-RU" w:eastAsia="en-US" w:bidi="ar-SA"/>
      </w:rPr>
    </w:lvl>
    <w:lvl w:ilvl="7" w:tplc="CE52DC3A">
      <w:numFmt w:val="bullet"/>
      <w:lvlText w:val="•"/>
      <w:lvlJc w:val="left"/>
      <w:pPr>
        <w:ind w:left="7665" w:hanging="363"/>
      </w:pPr>
      <w:rPr>
        <w:rFonts w:hint="default"/>
        <w:lang w:val="ru-RU" w:eastAsia="en-US" w:bidi="ar-SA"/>
      </w:rPr>
    </w:lvl>
    <w:lvl w:ilvl="8" w:tplc="2FC041EC">
      <w:numFmt w:val="bullet"/>
      <w:lvlText w:val="•"/>
      <w:lvlJc w:val="left"/>
      <w:pPr>
        <w:ind w:left="8600" w:hanging="363"/>
      </w:pPr>
      <w:rPr>
        <w:rFonts w:hint="default"/>
        <w:lang w:val="ru-RU" w:eastAsia="en-US" w:bidi="ar-SA"/>
      </w:rPr>
    </w:lvl>
  </w:abstractNum>
  <w:abstractNum w:abstractNumId="2">
    <w:nsid w:val="0E812D59"/>
    <w:multiLevelType w:val="multilevel"/>
    <w:tmpl w:val="BD6EB3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41E6C"/>
    <w:multiLevelType w:val="multilevel"/>
    <w:tmpl w:val="BC243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E1356E"/>
    <w:multiLevelType w:val="multilevel"/>
    <w:tmpl w:val="DF80AB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F2F61"/>
    <w:multiLevelType w:val="multilevel"/>
    <w:tmpl w:val="A2C879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211420"/>
    <w:multiLevelType w:val="multilevel"/>
    <w:tmpl w:val="9106FA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49436B"/>
    <w:multiLevelType w:val="hybridMultilevel"/>
    <w:tmpl w:val="3F52AABA"/>
    <w:lvl w:ilvl="0" w:tplc="552AB00E">
      <w:start w:val="1"/>
      <w:numFmt w:val="decimal"/>
      <w:lvlText w:val="%1."/>
      <w:lvlJc w:val="left"/>
      <w:pPr>
        <w:ind w:left="40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E5BBA">
      <w:numFmt w:val="bullet"/>
      <w:lvlText w:val="•"/>
      <w:lvlJc w:val="left"/>
      <w:pPr>
        <w:ind w:left="1407" w:hanging="255"/>
      </w:pPr>
      <w:rPr>
        <w:rFonts w:hint="default"/>
        <w:lang w:val="ru-RU" w:eastAsia="en-US" w:bidi="ar-SA"/>
      </w:rPr>
    </w:lvl>
    <w:lvl w:ilvl="2" w:tplc="68D071B0">
      <w:numFmt w:val="bullet"/>
      <w:lvlText w:val="•"/>
      <w:lvlJc w:val="left"/>
      <w:pPr>
        <w:ind w:left="2414" w:hanging="255"/>
      </w:pPr>
      <w:rPr>
        <w:rFonts w:hint="default"/>
        <w:lang w:val="ru-RU" w:eastAsia="en-US" w:bidi="ar-SA"/>
      </w:rPr>
    </w:lvl>
    <w:lvl w:ilvl="3" w:tplc="DB88913A">
      <w:numFmt w:val="bullet"/>
      <w:lvlText w:val="•"/>
      <w:lvlJc w:val="left"/>
      <w:pPr>
        <w:ind w:left="3421" w:hanging="255"/>
      </w:pPr>
      <w:rPr>
        <w:rFonts w:hint="default"/>
        <w:lang w:val="ru-RU" w:eastAsia="en-US" w:bidi="ar-SA"/>
      </w:rPr>
    </w:lvl>
    <w:lvl w:ilvl="4" w:tplc="ED8A5DA4">
      <w:numFmt w:val="bullet"/>
      <w:lvlText w:val="•"/>
      <w:lvlJc w:val="left"/>
      <w:pPr>
        <w:ind w:left="4428" w:hanging="255"/>
      </w:pPr>
      <w:rPr>
        <w:rFonts w:hint="default"/>
        <w:lang w:val="ru-RU" w:eastAsia="en-US" w:bidi="ar-SA"/>
      </w:rPr>
    </w:lvl>
    <w:lvl w:ilvl="5" w:tplc="E1FAB0A2">
      <w:numFmt w:val="bullet"/>
      <w:lvlText w:val="•"/>
      <w:lvlJc w:val="left"/>
      <w:pPr>
        <w:ind w:left="5435" w:hanging="255"/>
      </w:pPr>
      <w:rPr>
        <w:rFonts w:hint="default"/>
        <w:lang w:val="ru-RU" w:eastAsia="en-US" w:bidi="ar-SA"/>
      </w:rPr>
    </w:lvl>
    <w:lvl w:ilvl="6" w:tplc="C6AE961C">
      <w:numFmt w:val="bullet"/>
      <w:lvlText w:val="•"/>
      <w:lvlJc w:val="left"/>
      <w:pPr>
        <w:ind w:left="6442" w:hanging="255"/>
      </w:pPr>
      <w:rPr>
        <w:rFonts w:hint="default"/>
        <w:lang w:val="ru-RU" w:eastAsia="en-US" w:bidi="ar-SA"/>
      </w:rPr>
    </w:lvl>
    <w:lvl w:ilvl="7" w:tplc="4058DE68">
      <w:numFmt w:val="bullet"/>
      <w:lvlText w:val="•"/>
      <w:lvlJc w:val="left"/>
      <w:pPr>
        <w:ind w:left="7449" w:hanging="255"/>
      </w:pPr>
      <w:rPr>
        <w:rFonts w:hint="default"/>
        <w:lang w:val="ru-RU" w:eastAsia="en-US" w:bidi="ar-SA"/>
      </w:rPr>
    </w:lvl>
    <w:lvl w:ilvl="8" w:tplc="FF74A6B6">
      <w:numFmt w:val="bullet"/>
      <w:lvlText w:val="•"/>
      <w:lvlJc w:val="left"/>
      <w:pPr>
        <w:ind w:left="8456" w:hanging="255"/>
      </w:pPr>
      <w:rPr>
        <w:rFonts w:hint="default"/>
        <w:lang w:val="ru-RU" w:eastAsia="en-US" w:bidi="ar-SA"/>
      </w:rPr>
    </w:lvl>
  </w:abstractNum>
  <w:abstractNum w:abstractNumId="8">
    <w:nsid w:val="4B4268D8"/>
    <w:multiLevelType w:val="multilevel"/>
    <w:tmpl w:val="CEFC3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40434F"/>
    <w:multiLevelType w:val="hybridMultilevel"/>
    <w:tmpl w:val="C4547D72"/>
    <w:lvl w:ilvl="0" w:tplc="2B1A125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11105"/>
    <w:multiLevelType w:val="multilevel"/>
    <w:tmpl w:val="50B48C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5C3CCF"/>
    <w:multiLevelType w:val="hybridMultilevel"/>
    <w:tmpl w:val="13EEE714"/>
    <w:lvl w:ilvl="0" w:tplc="80D4E6B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F6629B5C">
      <w:numFmt w:val="bullet"/>
      <w:lvlText w:val=""/>
      <w:lvlJc w:val="left"/>
      <w:pPr>
        <w:ind w:left="11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306E6E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D1A08D4C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 w:tplc="23024F36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 w:tplc="1BB8C488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6" w:tplc="30C674E6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1C9E572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1B7CA900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51"/>
    <w:rsid w:val="00004952"/>
    <w:rsid w:val="00034C69"/>
    <w:rsid w:val="00053891"/>
    <w:rsid w:val="00063006"/>
    <w:rsid w:val="00092805"/>
    <w:rsid w:val="000D1B2E"/>
    <w:rsid w:val="00100CC1"/>
    <w:rsid w:val="00117BBD"/>
    <w:rsid w:val="00135BAB"/>
    <w:rsid w:val="00153DEF"/>
    <w:rsid w:val="00155F44"/>
    <w:rsid w:val="001A1F0F"/>
    <w:rsid w:val="001D6AE3"/>
    <w:rsid w:val="00311E45"/>
    <w:rsid w:val="003F614D"/>
    <w:rsid w:val="004531BF"/>
    <w:rsid w:val="00471DD5"/>
    <w:rsid w:val="00481885"/>
    <w:rsid w:val="004A75CC"/>
    <w:rsid w:val="005702A9"/>
    <w:rsid w:val="00606D36"/>
    <w:rsid w:val="00607BDB"/>
    <w:rsid w:val="00684BDD"/>
    <w:rsid w:val="006D50C0"/>
    <w:rsid w:val="006F287B"/>
    <w:rsid w:val="00733AAE"/>
    <w:rsid w:val="007401AB"/>
    <w:rsid w:val="007B346E"/>
    <w:rsid w:val="007D3DE9"/>
    <w:rsid w:val="007D48E7"/>
    <w:rsid w:val="007F133F"/>
    <w:rsid w:val="00835BB2"/>
    <w:rsid w:val="00845A26"/>
    <w:rsid w:val="00855EE0"/>
    <w:rsid w:val="008839B0"/>
    <w:rsid w:val="008F0358"/>
    <w:rsid w:val="00950102"/>
    <w:rsid w:val="009A10BC"/>
    <w:rsid w:val="009D6C97"/>
    <w:rsid w:val="00A54FF3"/>
    <w:rsid w:val="00AB40A0"/>
    <w:rsid w:val="00B42BD2"/>
    <w:rsid w:val="00BA6420"/>
    <w:rsid w:val="00C278D8"/>
    <w:rsid w:val="00CA272F"/>
    <w:rsid w:val="00CF657B"/>
    <w:rsid w:val="00DC268C"/>
    <w:rsid w:val="00E12AAA"/>
    <w:rsid w:val="00E41716"/>
    <w:rsid w:val="00EB4301"/>
    <w:rsid w:val="00EB5AC5"/>
    <w:rsid w:val="00F80565"/>
    <w:rsid w:val="00F82C78"/>
    <w:rsid w:val="00F91280"/>
    <w:rsid w:val="00F93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57822-A993-47B0-B80F-B9EC5BF0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5BA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F287B"/>
    <w:pPr>
      <w:keepNext/>
      <w:widowControl/>
      <w:snapToGrid w:val="0"/>
      <w:spacing w:line="180" w:lineRule="atLeast"/>
      <w:jc w:val="right"/>
      <w:outlineLvl w:val="2"/>
    </w:pPr>
    <w:rPr>
      <w:rFonts w:ascii="Times New Roman" w:eastAsia="Times New Roman" w:hAnsi="Times New Roman" w:cs="Times New Roman"/>
      <w:b/>
      <w:i/>
      <w:color w:val="auto"/>
      <w:sz w:val="1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C6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35B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0">
    <w:name w:val="Заголовок №4_"/>
    <w:basedOn w:val="a0"/>
    <w:link w:val="41"/>
    <w:rsid w:val="00135BAB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4">
    <w:name w:val="Основной текст + Полужирный"/>
    <w:basedOn w:val="a3"/>
    <w:rsid w:val="00135B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135BAB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5">
    <w:name w:val="Основной текст + Полужирный;Курсив"/>
    <w:basedOn w:val="a3"/>
    <w:rsid w:val="00135BA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135BA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135BA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 + Курсив"/>
    <w:basedOn w:val="a3"/>
    <w:rsid w:val="00135BA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2">
    <w:name w:val="Заголовок №5 (2)_"/>
    <w:basedOn w:val="a0"/>
    <w:link w:val="520"/>
    <w:rsid w:val="00135BA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135BA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135BAB"/>
    <w:pPr>
      <w:shd w:val="clear" w:color="auto" w:fill="FFFFFF"/>
      <w:spacing w:before="1920" w:line="68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1">
    <w:name w:val="Заголовок №4"/>
    <w:basedOn w:val="a"/>
    <w:link w:val="40"/>
    <w:rsid w:val="00135BAB"/>
    <w:pPr>
      <w:shd w:val="clear" w:color="auto" w:fill="FFFFFF"/>
      <w:spacing w:after="48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31"/>
      <w:szCs w:val="31"/>
      <w:lang w:eastAsia="en-US"/>
    </w:rPr>
  </w:style>
  <w:style w:type="paragraph" w:customStyle="1" w:styleId="90">
    <w:name w:val="Основной текст (9)"/>
    <w:basedOn w:val="a"/>
    <w:link w:val="9"/>
    <w:rsid w:val="00135BAB"/>
    <w:pPr>
      <w:shd w:val="clear" w:color="auto" w:fill="FFFFFF"/>
      <w:spacing w:line="480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paragraph" w:customStyle="1" w:styleId="100">
    <w:name w:val="Основной текст (10)"/>
    <w:basedOn w:val="a"/>
    <w:link w:val="10"/>
    <w:rsid w:val="00135BAB"/>
    <w:pPr>
      <w:shd w:val="clear" w:color="auto" w:fill="FFFFFF"/>
      <w:spacing w:before="480" w:after="300" w:line="0" w:lineRule="atLeast"/>
      <w:ind w:firstLine="700"/>
      <w:jc w:val="both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20">
    <w:name w:val="Заголовок №5 (2)"/>
    <w:basedOn w:val="a"/>
    <w:link w:val="52"/>
    <w:rsid w:val="00135BAB"/>
    <w:pPr>
      <w:shd w:val="clear" w:color="auto" w:fill="FFFFFF"/>
      <w:spacing w:before="60" w:after="300" w:line="0" w:lineRule="atLeast"/>
      <w:ind w:firstLine="70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0">
    <w:name w:val="Основной текст (11)"/>
    <w:basedOn w:val="a"/>
    <w:link w:val="11"/>
    <w:rsid w:val="00135BAB"/>
    <w:pPr>
      <w:shd w:val="clear" w:color="auto" w:fill="FFFFFF"/>
      <w:spacing w:line="480" w:lineRule="exact"/>
      <w:ind w:firstLine="700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paragraph" w:styleId="a7">
    <w:name w:val="No Spacing"/>
    <w:qFormat/>
    <w:rsid w:val="00135B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C2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4531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6F28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287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F287B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F287B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2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6F287B"/>
    <w:pPr>
      <w:autoSpaceDE w:val="0"/>
      <w:autoSpaceDN w:val="0"/>
      <w:spacing w:line="274" w:lineRule="exact"/>
      <w:ind w:left="1073"/>
      <w:jc w:val="center"/>
      <w:outlineLvl w:val="2"/>
    </w:pPr>
    <w:rPr>
      <w:rFonts w:ascii="Times New Roman" w:eastAsia="Times New Roman" w:hAnsi="Times New Roman" w:cs="Times New Roman"/>
      <w:b/>
      <w:bCs/>
      <w:color w:val="auto"/>
      <w:lang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034C6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b">
    <w:name w:val="List Paragraph"/>
    <w:basedOn w:val="a"/>
    <w:link w:val="ac"/>
    <w:uiPriority w:val="99"/>
    <w:qFormat/>
    <w:rsid w:val="00034C6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034C6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34C6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99"/>
    <w:locked/>
    <w:rsid w:val="00034C6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pt">
    <w:name w:val="Основной текст + 11 pt"/>
    <w:basedOn w:val="a3"/>
    <w:rsid w:val="000928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3"/>
    <w:rsid w:val="000928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cp:lastPrinted>2022-01-19T09:49:00Z</cp:lastPrinted>
  <dcterms:created xsi:type="dcterms:W3CDTF">2023-08-25T13:43:00Z</dcterms:created>
  <dcterms:modified xsi:type="dcterms:W3CDTF">2023-09-08T05:08:00Z</dcterms:modified>
</cp:coreProperties>
</file>